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F6399E" w:rsidRPr="00AC5219">
        <w:trPr>
          <w:trHeight w:hRule="exact" w:val="1666"/>
        </w:trPr>
        <w:tc>
          <w:tcPr>
            <w:tcW w:w="426" w:type="dxa"/>
          </w:tcPr>
          <w:p w:rsidR="00F6399E" w:rsidRDefault="00F6399E"/>
        </w:tc>
        <w:tc>
          <w:tcPr>
            <w:tcW w:w="710" w:type="dxa"/>
          </w:tcPr>
          <w:p w:rsidR="00F6399E" w:rsidRDefault="00F6399E"/>
        </w:tc>
        <w:tc>
          <w:tcPr>
            <w:tcW w:w="1419" w:type="dxa"/>
          </w:tcPr>
          <w:p w:rsidR="00F6399E" w:rsidRDefault="00F6399E"/>
        </w:tc>
        <w:tc>
          <w:tcPr>
            <w:tcW w:w="1419" w:type="dxa"/>
          </w:tcPr>
          <w:p w:rsidR="00F6399E" w:rsidRDefault="00F6399E"/>
        </w:tc>
        <w:tc>
          <w:tcPr>
            <w:tcW w:w="710" w:type="dxa"/>
          </w:tcPr>
          <w:p w:rsidR="00F6399E" w:rsidRDefault="00F6399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F6399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6399E" w:rsidRPr="00AC521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6399E" w:rsidRPr="00AC5219">
        <w:trPr>
          <w:trHeight w:hRule="exact" w:val="211"/>
        </w:trPr>
        <w:tc>
          <w:tcPr>
            <w:tcW w:w="426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</w:tr>
      <w:tr w:rsidR="00F6399E">
        <w:trPr>
          <w:trHeight w:hRule="exact" w:val="416"/>
        </w:trPr>
        <w:tc>
          <w:tcPr>
            <w:tcW w:w="426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6399E" w:rsidRPr="00AC5219">
        <w:trPr>
          <w:trHeight w:hRule="exact" w:val="277"/>
        </w:trPr>
        <w:tc>
          <w:tcPr>
            <w:tcW w:w="426" w:type="dxa"/>
          </w:tcPr>
          <w:p w:rsidR="00F6399E" w:rsidRDefault="00F6399E"/>
        </w:tc>
        <w:tc>
          <w:tcPr>
            <w:tcW w:w="710" w:type="dxa"/>
          </w:tcPr>
          <w:p w:rsidR="00F6399E" w:rsidRDefault="00F6399E"/>
        </w:tc>
        <w:tc>
          <w:tcPr>
            <w:tcW w:w="1419" w:type="dxa"/>
          </w:tcPr>
          <w:p w:rsidR="00F6399E" w:rsidRDefault="00F6399E"/>
        </w:tc>
        <w:tc>
          <w:tcPr>
            <w:tcW w:w="1419" w:type="dxa"/>
          </w:tcPr>
          <w:p w:rsidR="00F6399E" w:rsidRDefault="00F6399E"/>
        </w:tc>
        <w:tc>
          <w:tcPr>
            <w:tcW w:w="710" w:type="dxa"/>
          </w:tcPr>
          <w:p w:rsidR="00F6399E" w:rsidRDefault="00F6399E"/>
        </w:tc>
        <w:tc>
          <w:tcPr>
            <w:tcW w:w="426" w:type="dxa"/>
          </w:tcPr>
          <w:p w:rsidR="00F6399E" w:rsidRDefault="00F6399E"/>
        </w:tc>
        <w:tc>
          <w:tcPr>
            <w:tcW w:w="1277" w:type="dxa"/>
          </w:tcPr>
          <w:p w:rsidR="00F6399E" w:rsidRDefault="00F6399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6399E" w:rsidRPr="00AC5219">
        <w:trPr>
          <w:trHeight w:hRule="exact" w:val="555"/>
        </w:trPr>
        <w:tc>
          <w:tcPr>
            <w:tcW w:w="426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6399E" w:rsidRPr="00AC5219" w:rsidRDefault="00AC521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F6399E">
        <w:trPr>
          <w:trHeight w:hRule="exact" w:val="277"/>
        </w:trPr>
        <w:tc>
          <w:tcPr>
            <w:tcW w:w="426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6399E">
        <w:trPr>
          <w:trHeight w:hRule="exact" w:val="277"/>
        </w:trPr>
        <w:tc>
          <w:tcPr>
            <w:tcW w:w="426" w:type="dxa"/>
          </w:tcPr>
          <w:p w:rsidR="00F6399E" w:rsidRDefault="00F6399E"/>
        </w:tc>
        <w:tc>
          <w:tcPr>
            <w:tcW w:w="710" w:type="dxa"/>
          </w:tcPr>
          <w:p w:rsidR="00F6399E" w:rsidRDefault="00F6399E"/>
        </w:tc>
        <w:tc>
          <w:tcPr>
            <w:tcW w:w="1419" w:type="dxa"/>
          </w:tcPr>
          <w:p w:rsidR="00F6399E" w:rsidRDefault="00F6399E"/>
        </w:tc>
        <w:tc>
          <w:tcPr>
            <w:tcW w:w="1419" w:type="dxa"/>
          </w:tcPr>
          <w:p w:rsidR="00F6399E" w:rsidRDefault="00F6399E"/>
        </w:tc>
        <w:tc>
          <w:tcPr>
            <w:tcW w:w="710" w:type="dxa"/>
          </w:tcPr>
          <w:p w:rsidR="00F6399E" w:rsidRDefault="00F6399E"/>
        </w:tc>
        <w:tc>
          <w:tcPr>
            <w:tcW w:w="426" w:type="dxa"/>
          </w:tcPr>
          <w:p w:rsidR="00F6399E" w:rsidRDefault="00F6399E"/>
        </w:tc>
        <w:tc>
          <w:tcPr>
            <w:tcW w:w="1277" w:type="dxa"/>
          </w:tcPr>
          <w:p w:rsidR="00F6399E" w:rsidRDefault="00F6399E"/>
        </w:tc>
        <w:tc>
          <w:tcPr>
            <w:tcW w:w="993" w:type="dxa"/>
          </w:tcPr>
          <w:p w:rsidR="00F6399E" w:rsidRDefault="00F6399E"/>
        </w:tc>
        <w:tc>
          <w:tcPr>
            <w:tcW w:w="2836" w:type="dxa"/>
          </w:tcPr>
          <w:p w:rsidR="00F6399E" w:rsidRDefault="00F6399E"/>
        </w:tc>
      </w:tr>
      <w:tr w:rsidR="00F6399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6399E">
        <w:trPr>
          <w:trHeight w:hRule="exact" w:val="775"/>
        </w:trPr>
        <w:tc>
          <w:tcPr>
            <w:tcW w:w="426" w:type="dxa"/>
          </w:tcPr>
          <w:p w:rsidR="00F6399E" w:rsidRDefault="00F6399E"/>
        </w:tc>
        <w:tc>
          <w:tcPr>
            <w:tcW w:w="710" w:type="dxa"/>
          </w:tcPr>
          <w:p w:rsidR="00F6399E" w:rsidRDefault="00F6399E"/>
        </w:tc>
        <w:tc>
          <w:tcPr>
            <w:tcW w:w="1419" w:type="dxa"/>
          </w:tcPr>
          <w:p w:rsidR="00F6399E" w:rsidRDefault="00F6399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Специальная психология</w:t>
            </w:r>
          </w:p>
          <w:p w:rsidR="00F6399E" w:rsidRDefault="00AC521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К.М.01.03</w:t>
            </w:r>
          </w:p>
        </w:tc>
        <w:tc>
          <w:tcPr>
            <w:tcW w:w="2836" w:type="dxa"/>
          </w:tcPr>
          <w:p w:rsidR="00F6399E" w:rsidRDefault="00F6399E"/>
        </w:tc>
      </w:tr>
      <w:tr w:rsidR="00F6399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6399E" w:rsidRPr="00AC5219">
        <w:trPr>
          <w:trHeight w:hRule="exact" w:val="1396"/>
        </w:trPr>
        <w:tc>
          <w:tcPr>
            <w:tcW w:w="426" w:type="dxa"/>
          </w:tcPr>
          <w:p w:rsidR="00F6399E" w:rsidRDefault="00F6399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6399E" w:rsidRPr="00AC521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6399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6399E" w:rsidRDefault="00F6399E"/>
        </w:tc>
        <w:tc>
          <w:tcPr>
            <w:tcW w:w="426" w:type="dxa"/>
          </w:tcPr>
          <w:p w:rsidR="00F6399E" w:rsidRDefault="00F6399E"/>
        </w:tc>
        <w:tc>
          <w:tcPr>
            <w:tcW w:w="1277" w:type="dxa"/>
          </w:tcPr>
          <w:p w:rsidR="00F6399E" w:rsidRDefault="00F6399E"/>
        </w:tc>
        <w:tc>
          <w:tcPr>
            <w:tcW w:w="993" w:type="dxa"/>
          </w:tcPr>
          <w:p w:rsidR="00F6399E" w:rsidRDefault="00F6399E"/>
        </w:tc>
        <w:tc>
          <w:tcPr>
            <w:tcW w:w="2836" w:type="dxa"/>
          </w:tcPr>
          <w:p w:rsidR="00F6399E" w:rsidRDefault="00F6399E"/>
        </w:tc>
      </w:tr>
      <w:tr w:rsidR="00F6399E">
        <w:trPr>
          <w:trHeight w:hRule="exact" w:val="155"/>
        </w:trPr>
        <w:tc>
          <w:tcPr>
            <w:tcW w:w="426" w:type="dxa"/>
          </w:tcPr>
          <w:p w:rsidR="00F6399E" w:rsidRDefault="00F6399E"/>
        </w:tc>
        <w:tc>
          <w:tcPr>
            <w:tcW w:w="710" w:type="dxa"/>
          </w:tcPr>
          <w:p w:rsidR="00F6399E" w:rsidRDefault="00F6399E"/>
        </w:tc>
        <w:tc>
          <w:tcPr>
            <w:tcW w:w="1419" w:type="dxa"/>
          </w:tcPr>
          <w:p w:rsidR="00F6399E" w:rsidRDefault="00F6399E"/>
        </w:tc>
        <w:tc>
          <w:tcPr>
            <w:tcW w:w="1419" w:type="dxa"/>
          </w:tcPr>
          <w:p w:rsidR="00F6399E" w:rsidRDefault="00F6399E"/>
        </w:tc>
        <w:tc>
          <w:tcPr>
            <w:tcW w:w="710" w:type="dxa"/>
          </w:tcPr>
          <w:p w:rsidR="00F6399E" w:rsidRDefault="00F6399E"/>
        </w:tc>
        <w:tc>
          <w:tcPr>
            <w:tcW w:w="426" w:type="dxa"/>
          </w:tcPr>
          <w:p w:rsidR="00F6399E" w:rsidRDefault="00F6399E"/>
        </w:tc>
        <w:tc>
          <w:tcPr>
            <w:tcW w:w="1277" w:type="dxa"/>
          </w:tcPr>
          <w:p w:rsidR="00F6399E" w:rsidRDefault="00F6399E"/>
        </w:tc>
        <w:tc>
          <w:tcPr>
            <w:tcW w:w="993" w:type="dxa"/>
          </w:tcPr>
          <w:p w:rsidR="00F6399E" w:rsidRDefault="00F6399E"/>
        </w:tc>
        <w:tc>
          <w:tcPr>
            <w:tcW w:w="2836" w:type="dxa"/>
          </w:tcPr>
          <w:p w:rsidR="00F6399E" w:rsidRDefault="00F6399E"/>
        </w:tc>
      </w:tr>
      <w:tr w:rsidR="00F6399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6399E" w:rsidRPr="00AC521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6399E" w:rsidRPr="00AC521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F6399E">
            <w:pPr>
              <w:rPr>
                <w:lang w:val="ru-RU"/>
              </w:rPr>
            </w:pPr>
          </w:p>
        </w:tc>
      </w:tr>
      <w:tr w:rsidR="00F6399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F6399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F6399E">
        <w:trPr>
          <w:trHeight w:hRule="exact" w:val="307"/>
        </w:trPr>
        <w:tc>
          <w:tcPr>
            <w:tcW w:w="426" w:type="dxa"/>
          </w:tcPr>
          <w:p w:rsidR="00F6399E" w:rsidRDefault="00F6399E"/>
        </w:tc>
        <w:tc>
          <w:tcPr>
            <w:tcW w:w="710" w:type="dxa"/>
          </w:tcPr>
          <w:p w:rsidR="00F6399E" w:rsidRDefault="00F6399E"/>
        </w:tc>
        <w:tc>
          <w:tcPr>
            <w:tcW w:w="1419" w:type="dxa"/>
          </w:tcPr>
          <w:p w:rsidR="00F6399E" w:rsidRDefault="00F6399E"/>
        </w:tc>
        <w:tc>
          <w:tcPr>
            <w:tcW w:w="1419" w:type="dxa"/>
          </w:tcPr>
          <w:p w:rsidR="00F6399E" w:rsidRDefault="00F6399E"/>
        </w:tc>
        <w:tc>
          <w:tcPr>
            <w:tcW w:w="710" w:type="dxa"/>
          </w:tcPr>
          <w:p w:rsidR="00F6399E" w:rsidRDefault="00F6399E"/>
        </w:tc>
        <w:tc>
          <w:tcPr>
            <w:tcW w:w="426" w:type="dxa"/>
          </w:tcPr>
          <w:p w:rsidR="00F6399E" w:rsidRDefault="00F6399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F6399E"/>
        </w:tc>
      </w:tr>
      <w:tr w:rsidR="00F6399E">
        <w:trPr>
          <w:trHeight w:hRule="exact" w:val="2416"/>
        </w:trPr>
        <w:tc>
          <w:tcPr>
            <w:tcW w:w="426" w:type="dxa"/>
          </w:tcPr>
          <w:p w:rsidR="00F6399E" w:rsidRDefault="00F6399E"/>
        </w:tc>
        <w:tc>
          <w:tcPr>
            <w:tcW w:w="710" w:type="dxa"/>
          </w:tcPr>
          <w:p w:rsidR="00F6399E" w:rsidRDefault="00F6399E"/>
        </w:tc>
        <w:tc>
          <w:tcPr>
            <w:tcW w:w="1419" w:type="dxa"/>
          </w:tcPr>
          <w:p w:rsidR="00F6399E" w:rsidRDefault="00F6399E"/>
        </w:tc>
        <w:tc>
          <w:tcPr>
            <w:tcW w:w="1419" w:type="dxa"/>
          </w:tcPr>
          <w:p w:rsidR="00F6399E" w:rsidRDefault="00F6399E"/>
        </w:tc>
        <w:tc>
          <w:tcPr>
            <w:tcW w:w="710" w:type="dxa"/>
          </w:tcPr>
          <w:p w:rsidR="00F6399E" w:rsidRDefault="00F6399E"/>
        </w:tc>
        <w:tc>
          <w:tcPr>
            <w:tcW w:w="426" w:type="dxa"/>
          </w:tcPr>
          <w:p w:rsidR="00F6399E" w:rsidRDefault="00F6399E"/>
        </w:tc>
        <w:tc>
          <w:tcPr>
            <w:tcW w:w="1277" w:type="dxa"/>
          </w:tcPr>
          <w:p w:rsidR="00F6399E" w:rsidRDefault="00F6399E"/>
        </w:tc>
        <w:tc>
          <w:tcPr>
            <w:tcW w:w="993" w:type="dxa"/>
          </w:tcPr>
          <w:p w:rsidR="00F6399E" w:rsidRDefault="00F6399E"/>
        </w:tc>
        <w:tc>
          <w:tcPr>
            <w:tcW w:w="2836" w:type="dxa"/>
          </w:tcPr>
          <w:p w:rsidR="00F6399E" w:rsidRDefault="00F6399E"/>
        </w:tc>
      </w:tr>
      <w:tr w:rsidR="00F6399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6399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611E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AC5219"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6399E" w:rsidRPr="00AC5219" w:rsidRDefault="00F639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6399E" w:rsidRPr="00AC5219" w:rsidRDefault="00F639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6399E" w:rsidRDefault="00AC52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6399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6399E" w:rsidRPr="00AC5219" w:rsidRDefault="00F639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пс.н., доцент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F6399E" w:rsidRPr="00AC5219" w:rsidRDefault="00F639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6399E" w:rsidRPr="00611E0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6399E" w:rsidRPr="00AC5219" w:rsidRDefault="00AC5219">
      <w:pPr>
        <w:rPr>
          <w:sz w:val="0"/>
          <w:szCs w:val="0"/>
          <w:lang w:val="ru-RU"/>
        </w:rPr>
      </w:pPr>
      <w:r w:rsidRPr="00AC52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39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6399E">
        <w:trPr>
          <w:trHeight w:hRule="exact" w:val="555"/>
        </w:trPr>
        <w:tc>
          <w:tcPr>
            <w:tcW w:w="9640" w:type="dxa"/>
          </w:tcPr>
          <w:p w:rsidR="00F6399E" w:rsidRDefault="00F6399E"/>
        </w:tc>
      </w:tr>
      <w:tr w:rsidR="00F6399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6399E" w:rsidRDefault="00AC52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399E" w:rsidRPr="00611E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6399E" w:rsidRPr="00611E0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«Специальная психология» в течение 2021/2022 учебного года: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F6399E" w:rsidRPr="00AC5219" w:rsidRDefault="00AC5219">
      <w:pPr>
        <w:rPr>
          <w:sz w:val="0"/>
          <w:szCs w:val="0"/>
          <w:lang w:val="ru-RU"/>
        </w:rPr>
      </w:pPr>
      <w:r w:rsidRPr="00AC52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39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F6399E" w:rsidRPr="00611E01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К.М.01.03 «Специальная психология».</w:t>
            </w:r>
          </w:p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6399E" w:rsidRPr="00611E0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«Специальная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6399E" w:rsidRPr="00611E0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F639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F639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399E" w:rsidRPr="00611E0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 историю,  теорию,  закономерности  и принципы  построения  и функционирования образовательного  процесса,  роль  и  место  образования  в жизни человека и в развитии обучающихся с нарушением речи</w:t>
            </w:r>
          </w:p>
        </w:tc>
      </w:tr>
      <w:tr w:rsidR="00F6399E" w:rsidRPr="00611E0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знать содержание  общего  образования  обучающихся  с нарушением речи</w:t>
            </w:r>
          </w:p>
        </w:tc>
      </w:tr>
      <w:tr w:rsidR="00F6399E" w:rsidRPr="00611E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уметь использовать  междисциплинарные  знания  для  адекватной оценки особенностей и динамики развития обучающихся с нарушением речи</w:t>
            </w:r>
          </w:p>
        </w:tc>
      </w:tr>
      <w:tr w:rsidR="00F6399E" w:rsidRPr="00611E0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методами  применения  междисциплинарного  знания  в процессе разработки  и  проведения  мониторинга  учебных достижений обучающихся с нарушением речи</w:t>
            </w:r>
          </w:p>
        </w:tc>
      </w:tr>
      <w:tr w:rsidR="00F6399E" w:rsidRPr="00611E01">
        <w:trPr>
          <w:trHeight w:hRule="exact" w:val="277"/>
        </w:trPr>
        <w:tc>
          <w:tcPr>
            <w:tcW w:w="9640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</w:tr>
      <w:tr w:rsidR="00F6399E" w:rsidRPr="00611E0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F639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F639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399E" w:rsidRPr="00611E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F6399E" w:rsidRPr="00611E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F6399E" w:rsidRPr="00611E0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F6399E" w:rsidRPr="00611E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F6399E" w:rsidRPr="00611E0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F6399E" w:rsidRPr="00611E01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</w:t>
            </w:r>
          </w:p>
        </w:tc>
      </w:tr>
    </w:tbl>
    <w:p w:rsidR="00F6399E" w:rsidRPr="00AC5219" w:rsidRDefault="00AC5219">
      <w:pPr>
        <w:rPr>
          <w:sz w:val="0"/>
          <w:szCs w:val="0"/>
          <w:lang w:val="ru-RU"/>
        </w:rPr>
      </w:pPr>
      <w:r w:rsidRPr="00AC52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6399E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подхода</w:t>
            </w:r>
          </w:p>
        </w:tc>
      </w:tr>
      <w:tr w:rsidR="00F6399E" w:rsidRPr="00611E01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F6399E" w:rsidRPr="00611E01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  <w:tr w:rsidR="00F6399E" w:rsidRPr="00611E01">
        <w:trPr>
          <w:trHeight w:hRule="exact" w:val="416"/>
        </w:trPr>
        <w:tc>
          <w:tcPr>
            <w:tcW w:w="3970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</w:tr>
      <w:tr w:rsidR="00F6399E" w:rsidRPr="00611E01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6399E" w:rsidRPr="00611E01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F639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К.М.01.03 «Специальная психология» относится к обязательной части, является дисциплиной Блока Б1. «Дисциплины (модули)». Модуль "Психолого- педагогический"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F6399E" w:rsidRPr="00611E0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6399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99E" w:rsidRDefault="00F6399E"/>
        </w:tc>
      </w:tr>
      <w:tr w:rsidR="00F6399E" w:rsidRPr="00611E0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99E" w:rsidRPr="00AC5219" w:rsidRDefault="00F6399E">
            <w:pPr>
              <w:rPr>
                <w:lang w:val="ru-RU"/>
              </w:rPr>
            </w:pPr>
          </w:p>
        </w:tc>
      </w:tr>
      <w:tr w:rsidR="00F6399E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99E" w:rsidRPr="00AC5219" w:rsidRDefault="00AC5219">
            <w:pPr>
              <w:spacing w:after="0" w:line="240" w:lineRule="auto"/>
              <w:jc w:val="center"/>
              <w:rPr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</w:t>
            </w:r>
          </w:p>
          <w:p w:rsidR="00F6399E" w:rsidRPr="00AC5219" w:rsidRDefault="00AC5219">
            <w:pPr>
              <w:spacing w:after="0" w:line="240" w:lineRule="auto"/>
              <w:jc w:val="center"/>
              <w:rPr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lang w:val="ru-RU"/>
              </w:rPr>
              <w:t>слуха, речи и зрения</w:t>
            </w:r>
          </w:p>
          <w:p w:rsidR="00F6399E" w:rsidRPr="00AC5219" w:rsidRDefault="00AC5219">
            <w:pPr>
              <w:spacing w:after="0" w:line="240" w:lineRule="auto"/>
              <w:jc w:val="center"/>
              <w:rPr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lang w:val="ru-RU"/>
              </w:rPr>
              <w:t>Общая и социальная психология</w:t>
            </w:r>
          </w:p>
          <w:p w:rsidR="00F6399E" w:rsidRPr="00AC5219" w:rsidRDefault="00AC5219">
            <w:pPr>
              <w:spacing w:after="0" w:line="240" w:lineRule="auto"/>
              <w:jc w:val="center"/>
              <w:rPr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lang w:val="ru-RU"/>
              </w:rPr>
              <w:t>Основы нейрофизиологии и высшей нервной</w:t>
            </w:r>
          </w:p>
          <w:p w:rsidR="00F6399E" w:rsidRPr="00AC5219" w:rsidRDefault="00AC5219">
            <w:pPr>
              <w:spacing w:after="0" w:line="240" w:lineRule="auto"/>
              <w:jc w:val="center"/>
              <w:rPr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lang w:val="ru-RU"/>
              </w:rPr>
              <w:t>деятельности детей и подростков</w:t>
            </w:r>
          </w:p>
          <w:p w:rsidR="00F6399E" w:rsidRPr="00AC5219" w:rsidRDefault="00AC5219">
            <w:pPr>
              <w:spacing w:after="0" w:line="240" w:lineRule="auto"/>
              <w:jc w:val="center"/>
              <w:rPr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lang w:val="ru-RU"/>
              </w:rPr>
              <w:t>Специальная педагогика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99E" w:rsidRPr="00AC5219" w:rsidRDefault="00AC5219">
            <w:pPr>
              <w:spacing w:after="0" w:line="240" w:lineRule="auto"/>
              <w:jc w:val="center"/>
              <w:rPr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lang w:val="ru-RU"/>
              </w:rPr>
              <w:t>Модуль "Теория и практика образования детей с нарушениями речи"</w:t>
            </w:r>
          </w:p>
          <w:p w:rsidR="00F6399E" w:rsidRPr="00AC5219" w:rsidRDefault="00AC5219">
            <w:pPr>
              <w:spacing w:after="0" w:line="240" w:lineRule="auto"/>
              <w:jc w:val="center"/>
              <w:rPr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lang w:val="ru-RU"/>
              </w:rPr>
              <w:t>Технологии логопедической диагностики</w:t>
            </w:r>
          </w:p>
          <w:p w:rsidR="00F6399E" w:rsidRPr="00AC5219" w:rsidRDefault="00AC5219">
            <w:pPr>
              <w:spacing w:after="0" w:line="240" w:lineRule="auto"/>
              <w:jc w:val="center"/>
              <w:rPr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ПК-2</w:t>
            </w:r>
          </w:p>
        </w:tc>
      </w:tr>
      <w:tr w:rsidR="00F6399E" w:rsidRPr="00611E0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6399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639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639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9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39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39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39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F639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399E">
        <w:trPr>
          <w:trHeight w:hRule="exact" w:val="416"/>
        </w:trPr>
        <w:tc>
          <w:tcPr>
            <w:tcW w:w="3970" w:type="dxa"/>
          </w:tcPr>
          <w:p w:rsidR="00F6399E" w:rsidRDefault="00F6399E"/>
        </w:tc>
        <w:tc>
          <w:tcPr>
            <w:tcW w:w="1702" w:type="dxa"/>
          </w:tcPr>
          <w:p w:rsidR="00F6399E" w:rsidRDefault="00F6399E"/>
        </w:tc>
        <w:tc>
          <w:tcPr>
            <w:tcW w:w="1702" w:type="dxa"/>
          </w:tcPr>
          <w:p w:rsidR="00F6399E" w:rsidRDefault="00F6399E"/>
        </w:tc>
        <w:tc>
          <w:tcPr>
            <w:tcW w:w="426" w:type="dxa"/>
          </w:tcPr>
          <w:p w:rsidR="00F6399E" w:rsidRDefault="00F6399E"/>
        </w:tc>
        <w:tc>
          <w:tcPr>
            <w:tcW w:w="852" w:type="dxa"/>
          </w:tcPr>
          <w:p w:rsidR="00F6399E" w:rsidRDefault="00F6399E"/>
        </w:tc>
        <w:tc>
          <w:tcPr>
            <w:tcW w:w="993" w:type="dxa"/>
          </w:tcPr>
          <w:p w:rsidR="00F6399E" w:rsidRDefault="00F6399E"/>
        </w:tc>
      </w:tr>
      <w:tr w:rsidR="00F639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F6399E">
        <w:trPr>
          <w:trHeight w:hRule="exact" w:val="277"/>
        </w:trPr>
        <w:tc>
          <w:tcPr>
            <w:tcW w:w="3970" w:type="dxa"/>
          </w:tcPr>
          <w:p w:rsidR="00F6399E" w:rsidRDefault="00F6399E"/>
        </w:tc>
        <w:tc>
          <w:tcPr>
            <w:tcW w:w="1702" w:type="dxa"/>
          </w:tcPr>
          <w:p w:rsidR="00F6399E" w:rsidRDefault="00F6399E"/>
        </w:tc>
        <w:tc>
          <w:tcPr>
            <w:tcW w:w="1702" w:type="dxa"/>
          </w:tcPr>
          <w:p w:rsidR="00F6399E" w:rsidRDefault="00F6399E"/>
        </w:tc>
        <w:tc>
          <w:tcPr>
            <w:tcW w:w="426" w:type="dxa"/>
          </w:tcPr>
          <w:p w:rsidR="00F6399E" w:rsidRDefault="00F6399E"/>
        </w:tc>
        <w:tc>
          <w:tcPr>
            <w:tcW w:w="852" w:type="dxa"/>
          </w:tcPr>
          <w:p w:rsidR="00F6399E" w:rsidRDefault="00F6399E"/>
        </w:tc>
        <w:tc>
          <w:tcPr>
            <w:tcW w:w="993" w:type="dxa"/>
          </w:tcPr>
          <w:p w:rsidR="00F6399E" w:rsidRDefault="00F6399E"/>
        </w:tc>
      </w:tr>
      <w:tr w:rsidR="00F6399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F639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6399E" w:rsidRPr="00AC5219" w:rsidRDefault="00F639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6399E">
        <w:trPr>
          <w:trHeight w:hRule="exact" w:val="416"/>
        </w:trPr>
        <w:tc>
          <w:tcPr>
            <w:tcW w:w="3970" w:type="dxa"/>
          </w:tcPr>
          <w:p w:rsidR="00F6399E" w:rsidRDefault="00F6399E"/>
        </w:tc>
        <w:tc>
          <w:tcPr>
            <w:tcW w:w="1702" w:type="dxa"/>
          </w:tcPr>
          <w:p w:rsidR="00F6399E" w:rsidRDefault="00F6399E"/>
        </w:tc>
        <w:tc>
          <w:tcPr>
            <w:tcW w:w="1702" w:type="dxa"/>
          </w:tcPr>
          <w:p w:rsidR="00F6399E" w:rsidRDefault="00F6399E"/>
        </w:tc>
        <w:tc>
          <w:tcPr>
            <w:tcW w:w="426" w:type="dxa"/>
          </w:tcPr>
          <w:p w:rsidR="00F6399E" w:rsidRDefault="00F6399E"/>
        </w:tc>
        <w:tc>
          <w:tcPr>
            <w:tcW w:w="852" w:type="dxa"/>
          </w:tcPr>
          <w:p w:rsidR="00F6399E" w:rsidRDefault="00F6399E"/>
        </w:tc>
        <w:tc>
          <w:tcPr>
            <w:tcW w:w="993" w:type="dxa"/>
          </w:tcPr>
          <w:p w:rsidR="00F6399E" w:rsidRDefault="00F6399E"/>
        </w:tc>
      </w:tr>
      <w:tr w:rsidR="00F6399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6399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основы специальной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99E" w:rsidRDefault="00F6399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99E" w:rsidRDefault="00F639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99E" w:rsidRDefault="00F6399E"/>
        </w:tc>
      </w:tr>
    </w:tbl>
    <w:p w:rsidR="00F6399E" w:rsidRDefault="00AC52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639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Специальная психология как самостоятельная отрасль психологической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39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2. Типология отклоняющегося развития. Классификация видов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9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3. Дефект и компенсация. Дефект и 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39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Специальная психология как самостоятельная отрасль психологической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39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2. Типология отклоняющегося развития. Классификация видов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9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3. Дефект и компенсация. Дефект и 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39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Специальная психология как самостоятельная отрасль психологической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39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2. Типология отклоняющегося развития. Классификация видов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639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3. Дефект и компенсация. Дефект и 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399E" w:rsidRPr="00AC52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психическое недоразвитие и основные психокоррекционные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399E" w:rsidRPr="00AC5219" w:rsidRDefault="00F6399E">
            <w:pPr>
              <w:rPr>
                <w:lang w:val="ru-RU"/>
              </w:rPr>
            </w:pPr>
          </w:p>
        </w:tc>
      </w:tr>
      <w:tr w:rsidR="00F639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Поврежденное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39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 Задержанное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39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 Дефицитарное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39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Группа асинхронного развития (искаженное и дисгармоничное развитие)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39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Оказание психологической помощи детям и лицам с нарушениями развития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39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Поврежденное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9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 Задержанное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39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 Дефицитарное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39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Группа асинхронного развития (искаженное и дисгармоничное развитие)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39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Оказание психологической помощи детям и лицам с нарушениями развития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39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Поврежденное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639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 Задержанное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39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 Дефицитарное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639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Группа асинхронного развития (искаженное и дисгармоничное развитие)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39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Оказание психологической помощи детям и лицам с нарушениями развития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39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F639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399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F639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F639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6399E" w:rsidRPr="00AC5219">
        <w:trPr>
          <w:trHeight w:hRule="exact" w:val="186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F639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6399E" w:rsidRPr="00AC5219" w:rsidRDefault="00AC52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F6399E" w:rsidRPr="00AC5219" w:rsidRDefault="00AC5219">
      <w:pPr>
        <w:rPr>
          <w:sz w:val="0"/>
          <w:szCs w:val="0"/>
          <w:lang w:val="ru-RU"/>
        </w:rPr>
      </w:pPr>
      <w:r w:rsidRPr="00AC52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399E" w:rsidRPr="00611E01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C52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F6399E" w:rsidRPr="00AC5219" w:rsidRDefault="00AC5219">
      <w:pPr>
        <w:rPr>
          <w:sz w:val="0"/>
          <w:szCs w:val="0"/>
          <w:lang w:val="ru-RU"/>
        </w:rPr>
      </w:pPr>
      <w:r w:rsidRPr="00AC52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399E" w:rsidRPr="00AC5219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639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F639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639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6399E" w:rsidRPr="00AC5219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Специальная психология как самостоятельная отрасль психологической науки</w:t>
            </w:r>
          </w:p>
        </w:tc>
      </w:tr>
      <w:tr w:rsidR="00F6399E" w:rsidRPr="00AC521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 психология как наука. Предмет и объект ее исследования. Анализ особенностей отражения мира при различных нарушениях развития как основа изучения своеобразия становления психики у лиц  с нарушениями развития. Основные задачи специальной психологии. Ее связь с другими научными дисциплинами. Методологические положения общей психологии - основа исследований в специальной психологии. История становления специальной психологии. Структура современной специальной психологии. Категориальный аппарат и принципы специальной психологии. Отрасли специальной психологии.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положения и значение научных исследований И.П.Павлова, П.К.Анохина, Л.С. Выготского, С.Л.Рубинштейна, А.Н.Леонтьева, А.Р. Лурия, В.В. Давыдова, Б.В. Зейгарник, В.В. Лебединского, В.И.Лубовского для становления отечественной и зарубежной психологии.</w:t>
            </w:r>
          </w:p>
        </w:tc>
      </w:tr>
      <w:tr w:rsidR="00F6399E" w:rsidRPr="00AC52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2. Типология отклоняющегося развития. Классификация видов нарушенного развития</w:t>
            </w:r>
          </w:p>
        </w:tc>
      </w:tr>
      <w:tr w:rsidR="00F6399E" w:rsidRPr="00AC5219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принципы построения современной классификации отклоняющегося развития. Современные представления о нормальном и отклоняющемся развитии. Факторы психического развития человека. Понятие психического онтогенеза и дизонтогенеза в работах Лебединского В.В., Ковалева В.В. Онтогенетический подход  к изучению психических расстройств в работах Швальбе 1927, Озерецкий, 1924; Гуревич, 1932; Сухарева, 1959; Ушаков, 1973; Бадалян, 1983; Ковалев, 1985. Параметры дизонтогенеза. Типы психического дизонтогенеза.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Варианты дизонтогенеза в работах отечественной и зарубежной психиатрии и патопсихологии. Виды психического дизонтогенеза по Сухаревой Г.Е. Классификация психического дизонтогенеза и виды психического дизонтогенеза в работах Лебединского В.В. Психологические синдромы, выделенные в отечественной психиатрии и психологии. Группа недостаточного развития: тотальное недоразвитие, задержанное психическое развитие, парциальная несформированность высших психических функций. Группа асинхронного развития: дисгармоничное развитие, искаженное развитие. Группа поврежденного развития. Дефицитарное развитие. Синдромы онтогенеза психики, используемы в рамках нейропсихологии детского возраста: «синдромы несформированности», «синдромы дефицитарности» и «атипию развития» (Семенович А.В.).</w:t>
            </w:r>
          </w:p>
        </w:tc>
      </w:tr>
      <w:tr w:rsidR="00F6399E" w:rsidRPr="00AC52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3. Дефект и компенсация. Дефект и личность</w:t>
            </w:r>
          </w:p>
        </w:tc>
      </w:tr>
      <w:tr w:rsidR="00F6399E" w:rsidRPr="00AC521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дефекте и его структуре. Первичный и вторичный дефект по Л.С. Выготскому. Понятие о компенсации и коррекции в специальной психологии. Понятие «псевдокомпенсация», «сверхкомпенсация», «декомпенсация». Принципы рефлекторной теории И.П. Павлова как естественнонаучная основа компенсация. Особенности высшей нервной деятельности в условиях аномального развития. Принцип возникновения и протекания компенсаторных функций. Факторы компенсаторного приспособления. Теории компенсации.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личности ребенка с отклонениями в развитии. Роль биологических, социальных и аномальных факторов в ее развитии и проявлениях. Общие закономерности развития и специфики личности при различных нарушениях. Компенсация, декомпенсация, псевдокомпенсация. Особенности структуры личности у аномального ребенка; формирование субъективной картины дефекта; отношение к дефекту; оценка, самооценка; уровень притязаний</w:t>
            </w:r>
          </w:p>
        </w:tc>
      </w:tr>
      <w:tr w:rsidR="00F6399E" w:rsidRPr="00AC52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 Поврежденное развитие и основные психокоррекционные технологии</w:t>
            </w:r>
          </w:p>
        </w:tc>
      </w:tr>
      <w:tr w:rsidR="00F6399E" w:rsidRPr="00AC5219">
        <w:trPr>
          <w:trHeight w:hRule="exact" w:val="3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Клинико-психологическая характеристика детей с психическим недоразвитием.</w:t>
            </w:r>
          </w:p>
        </w:tc>
      </w:tr>
    </w:tbl>
    <w:p w:rsidR="00F6399E" w:rsidRPr="00AC5219" w:rsidRDefault="00AC5219">
      <w:pPr>
        <w:rPr>
          <w:sz w:val="0"/>
          <w:szCs w:val="0"/>
          <w:lang w:val="ru-RU"/>
        </w:rPr>
      </w:pPr>
      <w:r w:rsidRPr="00AC52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399E" w:rsidRPr="00AC521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Тотальное недоразвитие: простой уравновешенный; аффективно-неустойчивый; тормозимо-инертный. Психокоррекционные технологии для детей с психическим недоразвитием. Организация психокорекционного процесса.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Клинико-психологическая характеристика лиц с деменциями различного генеза. Психокоррекционные технологии работы при распаде психической деятельности.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 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психокорекционного процесса</w:t>
            </w:r>
          </w:p>
        </w:tc>
      </w:tr>
      <w:tr w:rsidR="00F6399E" w:rsidRPr="00AC52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 Задержанное развитие и основные психокоррекционные технологии</w:t>
            </w:r>
          </w:p>
        </w:tc>
      </w:tr>
      <w:tr w:rsidR="00F6399E" w:rsidRPr="00AC521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Клинико-психологическая характеристика задержки психического развития. Варианты «задержанного развития». Парциальная несформированность высших психических функций. Нейропсихологическое исследование детей с ЗПР церебрально-органического генеза. Психокоррекционные технологии при ЗПР: психотехнические приемы коррекции внимания у детей с ЗПР; психологическая коррекция памяти; психологическая коррекция мыслительных операций у детей с ЗПР; нейропсихологическая коррекция детей с ЗПР</w:t>
            </w:r>
          </w:p>
        </w:tc>
      </w:tr>
      <w:tr w:rsidR="00F639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 Дефицитарное развитие</w:t>
            </w:r>
          </w:p>
        </w:tc>
      </w:tr>
      <w:tr w:rsidR="00F6399E" w:rsidRPr="00AC521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Клинико-психолого-педагогические особенности детей с сенсорными, двигательными и речевыми нарушениями. Современные представления об этиологии, разнообразие подходов к классификации Психокоррекционные технологии при различных вариантах дефицитарного развития: психолого-педагогическая коррекция когнитивных и эмоционально-личностных нарушений у лиц с отклонениями в развитии по дефицитарному типу</w:t>
            </w:r>
          </w:p>
        </w:tc>
      </w:tr>
      <w:tr w:rsidR="00F6399E" w:rsidRPr="00AC52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Группа асинхронного развития (искаженное и дисгармоничное развитие)</w:t>
            </w:r>
          </w:p>
        </w:tc>
      </w:tr>
      <w:tr w:rsidR="00F6399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Клинико-психологическая характеристика дисгармонии и искажения психического развития в детском и подростковом возрасте. Дисгармоничное развитие. Искаженное развитие. Основные формы и методы психологической коррекции.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Психокоррекционные технологии</w:t>
            </w:r>
          </w:p>
        </w:tc>
      </w:tr>
      <w:tr w:rsidR="00F6399E" w:rsidRPr="00AC52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Оказание психологической помощи детям и лицам с нарушениями развития в РФ</w:t>
            </w:r>
          </w:p>
        </w:tc>
      </w:tr>
      <w:tr w:rsidR="00F6399E" w:rsidRPr="00AC521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специальных учреждений. Психологическая служба в специальном учреждении. Организация и проведение психолого-медико-педагогического консилиума: его цели, назначение, оптимальный алгоритм проведения. Сферы деятельности специального психолога. Особенности семейного воспитания детей с проблемами в развитии.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основы развивающе-коррекционной работы. Основные направления современной развивающей и коррекционной работы. Коррекционные программы, основанные на нейропсихологическом подходе. Развивающе-коррекционные программы, ориентированные на формирование базовых составляющих психического развития ребенка. Система развивающе-коррекционной работы, базирующаяся на уровневом подходе к аффективной регуляции поведения</w:t>
            </w:r>
          </w:p>
        </w:tc>
      </w:tr>
      <w:tr w:rsidR="00F639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6399E" w:rsidRPr="00AC521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Специальная психология как самостоятельная отрасль психологической науки</w:t>
            </w:r>
          </w:p>
        </w:tc>
      </w:tr>
      <w:tr w:rsidR="00F6399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1.Специальная психология как наука. Предмет и объект ее исследования.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задачи специальной психологии. Ее связь с другими научными дисциплинами.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3.Методологические положения общей психологии - основа исследований в специальной психологии.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4.История становления специальной психологии.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Структура современной специальной психологии.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6.Категориальный аппарат и принципы специальной психологии.</w:t>
            </w:r>
          </w:p>
          <w:p w:rsidR="00F6399E" w:rsidRDefault="00AC52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7.Отрасли специальной психологии</w:t>
            </w:r>
          </w:p>
        </w:tc>
      </w:tr>
    </w:tbl>
    <w:p w:rsidR="00F6399E" w:rsidRDefault="00AC52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399E" w:rsidRPr="00AC52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 2. Типология отклоняющегося развития. Классификация видов нарушенного развития</w:t>
            </w:r>
          </w:p>
        </w:tc>
      </w:tr>
      <w:tr w:rsidR="00F6399E" w:rsidRPr="00AC521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принципы построения современной классификации отклоняющегося развития.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2.Современные представления о нормальном и отклоняющемся развитии. Факторы психиче-ского развития человека.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3.Варианты дизонтогенеза в работах отечественной и зарубежной психиатрии и патопсихоло-гии.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4.Классификация психического дизонтогенеза и виды психического дизонтогенеза в работах Лебединского В.В.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5.Психологические синдромы, выделенные в отечественной психиатрии и психологии</w:t>
            </w:r>
          </w:p>
        </w:tc>
      </w:tr>
      <w:tr w:rsidR="00F6399E" w:rsidRPr="00AC52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3. Дефект и компенсация. Дефект и личность</w:t>
            </w:r>
          </w:p>
        </w:tc>
      </w:tr>
      <w:tr w:rsidR="00F6399E" w:rsidRPr="00AC521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дефекте и его структуре.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о компенсации и коррекции в специальной психологии. Понятие «псевдокомпен-сация», «сверхкомпенсация», «декомпенсация».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личности ребенка с отклонениями в развитии.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4.Общие закономерности развития и специфики личности при различных нарушениях.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5.Компенсация, декомпенсация, псевдокомпенсация.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структуры личности у аномального ребенка; формирование субъективной картины дефекта; отношение к дефекту; оценка, самооценка; уровень притязаний</w:t>
            </w:r>
          </w:p>
        </w:tc>
      </w:tr>
      <w:tr w:rsidR="00F6399E" w:rsidRPr="00AC52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 Поврежденное развитие и основные психокоррекционные технологии</w:t>
            </w:r>
          </w:p>
        </w:tc>
      </w:tr>
      <w:tr w:rsidR="00F6399E" w:rsidRPr="00AC521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клинико-психологическую характеристику детей с психическим недоразвитием.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основные классификации ( Г.Е.Сухарева, М.С. Певзнер, по МКБ-10 и др.).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основную структуру дефекта при психическом недоразвитии.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4.Дайте клинико-психологическую характеристику лиц с деменциями различного генеза.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Назовите виды органической  деменции.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основную структуру дефекта при органической деменции.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Представьте примерные психокоррекционные технологии для детей с психическим недо-развитием, для детей с органической деменцией</w:t>
            </w:r>
          </w:p>
        </w:tc>
      </w:tr>
      <w:tr w:rsidR="00F6399E" w:rsidRPr="00AC52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 Задержанное развитие и основные психокоррекционные технологии</w:t>
            </w:r>
          </w:p>
        </w:tc>
      </w:tr>
      <w:tr w:rsidR="00F6399E" w:rsidRPr="00AC521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клинико-психологическую характеристику задержки психического развития  (по К.С. Лебединской).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Установите основной дефект при ЗПР.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Раскройте понятие «психический инфантилизм».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нарушения памяти и внимания при ЗПР.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Дайте характеристику мышления  детей с  ЗПР.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Дайте характеристику речи детей с ЗПР.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7.Назовите основные подходы в психологической коррекции детей с ЗПР.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Назовите основные подходы в логопедической работе при ЗПР.</w:t>
            </w:r>
          </w:p>
        </w:tc>
      </w:tr>
      <w:tr w:rsidR="00F6399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 Дефицитарное развитие</w:t>
            </w:r>
          </w:p>
        </w:tc>
      </w:tr>
      <w:tr w:rsidR="00F6399E" w:rsidRPr="00AC521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характеристику дефицитарному развитию как варианту психического дизонтогенеза.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2.Установите структуру дефекта при нарушениях слуха.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3.Установите структуру дефекта при нарушениях зрения.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4.Установите структуру дефекта при нарушениях функций опорно-двигательного аппарата.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5.Установите структуру дефекта при нарушениях речи.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 клинико-психолого-педагогические особенности детей с сенсорными, двига- тельными и речевыми нарушениями</w:t>
            </w:r>
          </w:p>
        </w:tc>
      </w:tr>
    </w:tbl>
    <w:p w:rsidR="00F6399E" w:rsidRPr="00AC5219" w:rsidRDefault="00AC5219">
      <w:pPr>
        <w:rPr>
          <w:sz w:val="0"/>
          <w:szCs w:val="0"/>
          <w:lang w:val="ru-RU"/>
        </w:rPr>
      </w:pPr>
      <w:r w:rsidRPr="00AC52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6399E" w:rsidRPr="00AC521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7. Группа асинхронного развития (искаженное и дисгармоничное развитие)</w:t>
            </w:r>
          </w:p>
        </w:tc>
      </w:tr>
      <w:tr w:rsidR="00F6399E" w:rsidRPr="00AC5219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1.Дайте клинико-психологическая характеристику дисгармонии как одного  извариантов психического дизонтогенеза.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психологические варианты дисграмоничного развития 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3.Дайте клинико-психологическую характеристику искаженного развития в детском и под -ростковом возрасте.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основной дефект при РДА.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Назовите основные формы и методы психологической коррекции при  дисгармоничном и искаженном развитии.</w:t>
            </w:r>
          </w:p>
        </w:tc>
      </w:tr>
      <w:tr w:rsidR="00F6399E" w:rsidRPr="00AC5219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Оказание психологической помощи детям и лицам с нарушениями развития в РФ</w:t>
            </w:r>
          </w:p>
        </w:tc>
      </w:tr>
      <w:tr w:rsidR="00F6399E" w:rsidRPr="00AC5219">
        <w:trPr>
          <w:trHeight w:hRule="exact" w:val="353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Психологическая  помощь детям и лицам с нарушениями развития в РФ.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2.Методология развивающе-коррекционной работы с детьми с отклоняющимся развитием.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виды специальных учреждений.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Дайте характеристику психологической службе в специальном учреждении.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цели, назначение, оптимальный алгоритм проведения  психолого-медико- педагогического консилиума.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сферы деятельности специального психолога.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 чем специфика работы с семьей проблемного ребенка?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основные направления современной развивающей и коррекционной работы.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7.Приведите примеры коррекционных программ, основанных на нейропсихологическом подходе, ориентированных  на формирование базовых составляющих психического разви -тия ребенка, базирующаяся на уровневом подходе к аффективной регуляции поведения.</w:t>
            </w:r>
          </w:p>
        </w:tc>
      </w:tr>
      <w:tr w:rsidR="00F6399E" w:rsidRPr="00AC521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F639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6399E" w:rsidRPr="00AC521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«Специальная психология» / Таротенко О.А.. – Омск: Изд-во Омской гуманитарной академии, 0.</w:t>
            </w:r>
          </w:p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6399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6399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Шипицына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Сорокин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Мамайчук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Михаленкова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Ростомашвили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Логинова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Кац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AC52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978-5-534-02326-8.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375ABF">
                <w:rPr>
                  <w:rStyle w:val="a3"/>
                </w:rPr>
                <w:t>https://urait.ru/bcode/433363</w:t>
              </w:r>
            </w:hyperlink>
            <w:r>
              <w:t xml:space="preserve"> </w:t>
            </w:r>
          </w:p>
        </w:tc>
      </w:tr>
      <w:tr w:rsidR="00F6399E" w:rsidRPr="00AC521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Липунова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2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978-5-4497-0106-0.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2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5219">
              <w:rPr>
                <w:lang w:val="ru-RU"/>
              </w:rPr>
              <w:t xml:space="preserve"> </w:t>
            </w:r>
            <w:hyperlink r:id="rId5" w:history="1">
              <w:r w:rsidR="00375ABF">
                <w:rPr>
                  <w:rStyle w:val="a3"/>
                  <w:lang w:val="ru-RU"/>
                </w:rPr>
                <w:t>http://www.iprbookshop.ru/85903.html</w:t>
              </w:r>
            </w:hyperlink>
            <w:r w:rsidRPr="00AC5219">
              <w:rPr>
                <w:lang w:val="ru-RU"/>
              </w:rPr>
              <w:t xml:space="preserve"> </w:t>
            </w:r>
          </w:p>
        </w:tc>
      </w:tr>
      <w:tr w:rsidR="00F6399E">
        <w:trPr>
          <w:trHeight w:hRule="exact" w:val="304"/>
        </w:trPr>
        <w:tc>
          <w:tcPr>
            <w:tcW w:w="285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F6399E" w:rsidRDefault="00AC52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399E" w:rsidRPr="00AC521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330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2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978-5-534-07275-4.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2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5219">
              <w:rPr>
                <w:lang w:val="ru-RU"/>
              </w:rPr>
              <w:t xml:space="preserve"> </w:t>
            </w:r>
            <w:hyperlink r:id="rId6" w:history="1">
              <w:r w:rsidR="00375ABF">
                <w:rPr>
                  <w:rStyle w:val="a3"/>
                  <w:lang w:val="ru-RU"/>
                </w:rPr>
                <w:t>https://urait.ru/bcode/433989</w:t>
              </w:r>
            </w:hyperlink>
            <w:r w:rsidRPr="00AC5219">
              <w:rPr>
                <w:lang w:val="ru-RU"/>
              </w:rPr>
              <w:t xml:space="preserve"> </w:t>
            </w:r>
          </w:p>
        </w:tc>
      </w:tr>
      <w:tr w:rsidR="00F6399E" w:rsidRPr="00AC521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Психокоррекция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215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2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978-5-534-06551-0.</w:t>
            </w:r>
            <w:r w:rsidRPr="00AC5219">
              <w:rPr>
                <w:lang w:val="ru-RU"/>
              </w:rPr>
              <w:t xml:space="preserve"> 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2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5219">
              <w:rPr>
                <w:lang w:val="ru-RU"/>
              </w:rPr>
              <w:t xml:space="preserve"> </w:t>
            </w:r>
            <w:hyperlink r:id="rId7" w:history="1">
              <w:r w:rsidR="00375ABF">
                <w:rPr>
                  <w:rStyle w:val="a3"/>
                  <w:lang w:val="ru-RU"/>
                </w:rPr>
                <w:t>https://urait.ru/bcode/434683</w:t>
              </w:r>
            </w:hyperlink>
            <w:r w:rsidRPr="00AC5219">
              <w:rPr>
                <w:lang w:val="ru-RU"/>
              </w:rPr>
              <w:t xml:space="preserve"> </w:t>
            </w:r>
          </w:p>
        </w:tc>
      </w:tr>
      <w:tr w:rsidR="00F6399E" w:rsidRPr="00AC52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6399E" w:rsidRPr="00AC521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75A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75A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75A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75A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75A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607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75A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75A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75A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75A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375A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375A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75A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6399E" w:rsidRPr="00AC52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6399E">
        <w:trPr>
          <w:trHeight w:hRule="exact" w:val="30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изучать в течение недели до 2</w:t>
            </w:r>
          </w:p>
        </w:tc>
      </w:tr>
    </w:tbl>
    <w:p w:rsidR="00F6399E" w:rsidRDefault="00AC52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399E" w:rsidRPr="00AC5219">
        <w:trPr>
          <w:trHeight w:hRule="exact" w:val="10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часов, а готовиться к практическому занятию по дисциплине до 1.5 часов.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6399E" w:rsidRPr="00AC521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6399E" w:rsidRPr="00AC521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6399E" w:rsidRPr="00AC5219" w:rsidRDefault="00F639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6399E" w:rsidRDefault="00AC52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6399E" w:rsidRDefault="00AC52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6399E" w:rsidRPr="00AC5219" w:rsidRDefault="00F639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639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375A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</w:tbl>
    <w:p w:rsidR="00F6399E" w:rsidRDefault="00AC52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39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Default="00AC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F6399E" w:rsidRPr="00AC521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6399E" w:rsidRPr="00AC5219">
        <w:trPr>
          <w:trHeight w:hRule="exact" w:val="277"/>
        </w:trPr>
        <w:tc>
          <w:tcPr>
            <w:tcW w:w="9640" w:type="dxa"/>
          </w:tcPr>
          <w:p w:rsidR="00F6399E" w:rsidRPr="00AC5219" w:rsidRDefault="00F6399E">
            <w:pPr>
              <w:rPr>
                <w:lang w:val="ru-RU"/>
              </w:rPr>
            </w:pPr>
          </w:p>
        </w:tc>
      </w:tr>
      <w:tr w:rsidR="00F6399E" w:rsidRPr="00AC52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6399E" w:rsidRPr="00AC5219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F6399E" w:rsidRPr="00AC5219" w:rsidRDefault="00AC5219">
      <w:pPr>
        <w:rPr>
          <w:sz w:val="0"/>
          <w:szCs w:val="0"/>
          <w:lang w:val="ru-RU"/>
        </w:rPr>
      </w:pPr>
      <w:r w:rsidRPr="00AC52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399E" w:rsidRPr="00AC521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3607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6399E" w:rsidRPr="00AC5219" w:rsidRDefault="00AC5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6399E" w:rsidRPr="00AC5219" w:rsidRDefault="00F6399E">
      <w:pPr>
        <w:rPr>
          <w:lang w:val="ru-RU"/>
        </w:rPr>
      </w:pPr>
    </w:p>
    <w:sectPr w:rsidR="00F6399E" w:rsidRPr="00AC5219" w:rsidSect="00F6399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51BD6"/>
    <w:rsid w:val="00360724"/>
    <w:rsid w:val="00375ABF"/>
    <w:rsid w:val="00611E01"/>
    <w:rsid w:val="007B6497"/>
    <w:rsid w:val="00AC5219"/>
    <w:rsid w:val="00D31453"/>
    <w:rsid w:val="00E209E2"/>
    <w:rsid w:val="00F6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62B361-6F91-4B2E-9601-7C17CCE0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72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75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3468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98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prbookshop.ru/8590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36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7122</Words>
  <Characters>40597</Characters>
  <Application>Microsoft Office Word</Application>
  <DocSecurity>0</DocSecurity>
  <Lines>338</Lines>
  <Paragraphs>95</Paragraphs>
  <ScaleCrop>false</ScaleCrop>
  <Company/>
  <LinksUpToDate>false</LinksUpToDate>
  <CharactersWithSpaces>47624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2021-2022_ФГОС3++2021_Бак-ЗФО-СДО(Логопедия)(21)_plx_Специальная психология</dc:title>
  <dc:creator>FastReport.NET</dc:creator>
  <cp:lastModifiedBy>Mark Bernstorf</cp:lastModifiedBy>
  <cp:revision>6</cp:revision>
  <dcterms:created xsi:type="dcterms:W3CDTF">2022-03-02T17:23:00Z</dcterms:created>
  <dcterms:modified xsi:type="dcterms:W3CDTF">2022-11-13T15:40:00Z</dcterms:modified>
</cp:coreProperties>
</file>